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9C5A3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10.11 2020 </w:t>
      </w:r>
      <w:r w:rsidR="00480E44">
        <w:rPr>
          <w:rFonts w:ascii="Arial" w:hAnsi="Arial" w:cs="Arial"/>
          <w:color w:val="222222"/>
          <w:shd w:val="clear" w:color="auto" w:fill="FFFFFF"/>
        </w:rPr>
        <w:t>10-А   </w:t>
      </w:r>
      <w:proofErr w:type="spellStart"/>
      <w:proofErr w:type="gramStart"/>
      <w:r w:rsidR="00480E44">
        <w:rPr>
          <w:rFonts w:ascii="Arial" w:hAnsi="Arial" w:cs="Arial"/>
          <w:color w:val="222222"/>
          <w:shd w:val="clear" w:color="auto" w:fill="FFFFFF"/>
        </w:rPr>
        <w:t>класс.Литература</w:t>
      </w:r>
      <w:proofErr w:type="spellEnd"/>
      <w:proofErr w:type="gramEnd"/>
      <w:r w:rsidR="00480E44">
        <w:rPr>
          <w:rFonts w:ascii="Arial" w:hAnsi="Arial" w:cs="Arial"/>
          <w:color w:val="222222"/>
          <w:shd w:val="clear" w:color="auto" w:fill="FFFFFF"/>
        </w:rPr>
        <w:t>:   подготовить</w:t>
      </w:r>
      <w:r w:rsidR="00480E44">
        <w:rPr>
          <w:rFonts w:ascii="Arial" w:hAnsi="Arial" w:cs="Arial"/>
          <w:color w:val="222222"/>
        </w:rPr>
        <w:t xml:space="preserve"> </w:t>
      </w:r>
      <w:r w:rsidR="00480E44">
        <w:rPr>
          <w:rFonts w:ascii="Arial" w:hAnsi="Arial" w:cs="Arial"/>
          <w:color w:val="222222"/>
          <w:shd w:val="clear" w:color="auto" w:fill="FFFFFF"/>
        </w:rPr>
        <w:t xml:space="preserve">сообщение на тему "Мистицизм </w:t>
      </w:r>
      <w:proofErr w:type="spellStart"/>
      <w:r w:rsidR="00480E44">
        <w:rPr>
          <w:rFonts w:ascii="Arial" w:hAnsi="Arial" w:cs="Arial"/>
          <w:color w:val="222222"/>
          <w:shd w:val="clear" w:color="auto" w:fill="FFFFFF"/>
        </w:rPr>
        <w:t>Н.В.Гоголя</w:t>
      </w:r>
      <w:proofErr w:type="spellEnd"/>
      <w:r w:rsidR="00480E44">
        <w:rPr>
          <w:rFonts w:ascii="Arial" w:hAnsi="Arial" w:cs="Arial"/>
          <w:color w:val="222222"/>
          <w:shd w:val="clear" w:color="auto" w:fill="FFFFFF"/>
        </w:rPr>
        <w:t>".</w:t>
      </w:r>
    </w:p>
    <w:p w:rsidR="0002168A" w:rsidRDefault="0002168A">
      <w:pPr>
        <w:rPr>
          <w:rFonts w:ascii="Arial" w:hAnsi="Arial" w:cs="Arial"/>
          <w:color w:val="222222"/>
          <w:shd w:val="clear" w:color="auto" w:fill="FFFFFF"/>
        </w:rPr>
      </w:pPr>
      <w:r w:rsidRPr="0002168A">
        <w:rPr>
          <w:rFonts w:ascii="Arial" w:hAnsi="Arial" w:cs="Arial"/>
          <w:color w:val="222222"/>
          <w:shd w:val="clear" w:color="auto" w:fill="FFFFFF"/>
        </w:rPr>
        <w:t>11.11.2020 10-</w:t>
      </w:r>
      <w:r>
        <w:rPr>
          <w:rFonts w:ascii="Arial" w:hAnsi="Arial" w:cs="Arial"/>
          <w:color w:val="222222"/>
          <w:shd w:val="clear" w:color="auto" w:fill="FFFFFF"/>
          <w:lang w:val="en-US"/>
        </w:rPr>
        <w:t>A</w:t>
      </w:r>
      <w:r w:rsidRPr="0002168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Зарубежная  литература:  образ Гамлета ( трагедия Шекспира "Гамлет" ),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составить                     план                     характеристики.</w:t>
      </w:r>
    </w:p>
    <w:p w:rsidR="0002168A" w:rsidRPr="0002168A" w:rsidRDefault="0002168A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sectPr w:rsidR="0002168A" w:rsidRPr="0002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A"/>
    <w:rsid w:val="0002168A"/>
    <w:rsid w:val="004211EB"/>
    <w:rsid w:val="00480E44"/>
    <w:rsid w:val="005625C0"/>
    <w:rsid w:val="009C5A3A"/>
    <w:rsid w:val="00DE31C6"/>
    <w:rsid w:val="00E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CAF9"/>
  <w15:chartTrackingRefBased/>
  <w15:docId w15:val="{AACF9B6D-7CE3-49EF-8BF7-35C80671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2020-11-07T16:44:00Z</dcterms:created>
  <dcterms:modified xsi:type="dcterms:W3CDTF">2020-11-07T16:53:00Z</dcterms:modified>
</cp:coreProperties>
</file>